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 w14:paraId="771609A6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504343">
        <w:rPr>
          <w:rFonts w:ascii="Times New Roman" w:eastAsia="MS Mincho" w:hAnsi="Times New Roman"/>
          <w:sz w:val="18"/>
          <w:szCs w:val="18"/>
        </w:rPr>
        <w:t>3619</w:t>
      </w:r>
      <w:r w:rsidRPr="00300C5F">
        <w:rPr>
          <w:rFonts w:ascii="Times New Roman" w:eastAsia="MS Mincho" w:hAnsi="Times New Roman"/>
          <w:sz w:val="18"/>
          <w:szCs w:val="18"/>
        </w:rPr>
        <w:t>-2401/202</w:t>
      </w:r>
      <w:r w:rsidR="006E059F">
        <w:rPr>
          <w:rFonts w:ascii="Times New Roman" w:eastAsia="MS Mincho" w:hAnsi="Times New Roman"/>
          <w:sz w:val="18"/>
          <w:szCs w:val="18"/>
        </w:rPr>
        <w:t>4</w:t>
      </w:r>
    </w:p>
    <w:p w:rsidR="00D307F4" w:rsidRPr="00300C5F" w:rsidP="00300C5F" w14:paraId="237D27E8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504343">
        <w:rPr>
          <w:rFonts w:ascii="Times New Roman" w:eastAsia="MS Mincho" w:hAnsi="Times New Roman"/>
          <w:sz w:val="18"/>
          <w:szCs w:val="18"/>
        </w:rPr>
        <w:t>4</w:t>
      </w:r>
      <w:r w:rsidRPr="00300C5F">
        <w:rPr>
          <w:rFonts w:ascii="Times New Roman" w:eastAsia="MS Mincho" w:hAnsi="Times New Roman"/>
          <w:sz w:val="18"/>
          <w:szCs w:val="18"/>
        </w:rPr>
        <w:t>-00</w:t>
      </w:r>
      <w:r w:rsidR="00504343">
        <w:rPr>
          <w:rFonts w:ascii="Times New Roman" w:eastAsia="MS Mincho" w:hAnsi="Times New Roman"/>
          <w:sz w:val="18"/>
          <w:szCs w:val="18"/>
        </w:rPr>
        <w:t>6922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504343">
        <w:rPr>
          <w:rFonts w:ascii="Times New Roman" w:eastAsia="MS Mincho" w:hAnsi="Times New Roman"/>
          <w:sz w:val="18"/>
          <w:szCs w:val="18"/>
        </w:rPr>
        <w:t>72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300C5F" w:rsidP="008959DE" w14:paraId="1370B9D7" w14:textId="77777777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D307F4" w:rsidRPr="008E66FE" w:rsidP="008959DE" w14:paraId="66961650" w14:textId="77777777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 w14:paraId="26E2F785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 w14:paraId="6C3E77D7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 w14:paraId="33885ABB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09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октября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6E059F">
        <w:rPr>
          <w:rFonts w:ascii="Times New Roman" w:eastAsia="MS Mincho" w:hAnsi="Times New Roman"/>
          <w:sz w:val="28"/>
          <w:szCs w:val="28"/>
        </w:rPr>
        <w:t>4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</w:t>
      </w:r>
      <w:r w:rsidRPr="00D21132">
        <w:rPr>
          <w:rFonts w:ascii="Times New Roman" w:eastAsia="MS Mincho" w:hAnsi="Times New Roman"/>
          <w:sz w:val="28"/>
          <w:szCs w:val="28"/>
        </w:rPr>
        <w:t>-Ях</w:t>
      </w:r>
    </w:p>
    <w:p w:rsidR="00A9602B" w:rsidRPr="00217502" w14:paraId="110D99DE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 w14:paraId="51D49CA2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</w:t>
      </w:r>
      <w:r w:rsidRPr="0051623B" w:rsidR="00203C33">
        <w:rPr>
          <w:rFonts w:eastAsia="MS Mincho"/>
          <w:sz w:val="28"/>
          <w:szCs w:val="28"/>
        </w:rPr>
        <w:t>Пыть-Яхского</w:t>
      </w:r>
      <w:r w:rsidRPr="0051623B" w:rsidR="00203C33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 w14:paraId="6489DB86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B05889" w:rsidP="006E059F" w14:paraId="17B79A5E" w14:textId="77777777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504343">
        <w:rPr>
          <w:rFonts w:eastAsia="MS Mincho"/>
          <w:sz w:val="28"/>
          <w:szCs w:val="28"/>
        </w:rPr>
        <w:t>Акционерного общества</w:t>
      </w:r>
      <w:r w:rsidR="006E059F">
        <w:rPr>
          <w:rFonts w:eastAsia="MS Mincho"/>
          <w:sz w:val="28"/>
          <w:szCs w:val="28"/>
        </w:rPr>
        <w:t xml:space="preserve"> «</w:t>
      </w:r>
      <w:r w:rsidR="006E059F">
        <w:rPr>
          <w:rFonts w:eastAsia="MS Mincho"/>
          <w:sz w:val="28"/>
          <w:szCs w:val="28"/>
        </w:rPr>
        <w:t>Русинтерфинанс</w:t>
      </w:r>
      <w:r w:rsidR="006E059F">
        <w:rPr>
          <w:rFonts w:eastAsia="MS Mincho"/>
          <w:sz w:val="28"/>
          <w:szCs w:val="28"/>
        </w:rPr>
        <w:t xml:space="preserve">» к </w:t>
      </w:r>
      <w:r w:rsidR="00504343">
        <w:rPr>
          <w:rFonts w:eastAsia="MS Mincho"/>
          <w:sz w:val="28"/>
          <w:szCs w:val="28"/>
        </w:rPr>
        <w:t>Дудник Ирине Михайловне</w:t>
      </w:r>
      <w:r w:rsidR="00300C5F">
        <w:rPr>
          <w:rFonts w:eastAsia="MS Mincho"/>
          <w:sz w:val="28"/>
          <w:szCs w:val="28"/>
        </w:rPr>
        <w:t xml:space="preserve"> о взыскании задолженности по договору</w:t>
      </w:r>
      <w:r w:rsidR="00504343">
        <w:rPr>
          <w:rFonts w:eastAsia="MS Mincho"/>
          <w:sz w:val="28"/>
          <w:szCs w:val="28"/>
        </w:rPr>
        <w:t xml:space="preserve"> потребительского кредита</w:t>
      </w:r>
      <w:r w:rsidRPr="009A46E7" w:rsidR="001A35CD">
        <w:rPr>
          <w:rFonts w:eastAsia="MS Mincho"/>
          <w:sz w:val="28"/>
          <w:szCs w:val="28"/>
        </w:rPr>
        <w:t>,</w:t>
      </w:r>
      <w:r w:rsidR="001A35CD">
        <w:rPr>
          <w:rFonts w:eastAsia="MS Mincho"/>
          <w:b/>
          <w:sz w:val="28"/>
          <w:szCs w:val="28"/>
        </w:rPr>
        <w:t xml:space="preserve"> </w:t>
      </w:r>
    </w:p>
    <w:p w:rsidR="00504343" w:rsidRPr="00B05889" w:rsidP="006E059F" w14:paraId="79A9D732" w14:textId="77777777">
      <w:pPr>
        <w:keepNext/>
        <w:ind w:firstLine="720"/>
        <w:jc w:val="both"/>
        <w:outlineLvl w:val="2"/>
        <w:rPr>
          <w:rFonts w:eastAsia="MS Mincho"/>
        </w:rPr>
      </w:pPr>
    </w:p>
    <w:p w:rsidR="003216D9" w:rsidRPr="00D21132" w14:paraId="03B18B35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 w14:paraId="4D36356A" w14:textId="77777777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 w14:paraId="33ABF016" w14:textId="7777777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04343" w:rsidR="00504343">
        <w:rPr>
          <w:rFonts w:ascii="Times New Roman" w:eastAsia="MS Mincho" w:hAnsi="Times New Roman" w:cs="Times New Roman"/>
          <w:sz w:val="28"/>
          <w:szCs w:val="28"/>
        </w:rPr>
        <w:t>Акционерного общества «</w:t>
      </w:r>
      <w:r w:rsidRPr="00504343" w:rsidR="00504343">
        <w:rPr>
          <w:rFonts w:ascii="Times New Roman" w:eastAsia="MS Mincho" w:hAnsi="Times New Roman" w:cs="Times New Roman"/>
          <w:sz w:val="28"/>
          <w:szCs w:val="28"/>
        </w:rPr>
        <w:t>Русинтерфинанс</w:t>
      </w:r>
      <w:r w:rsidRPr="00504343" w:rsidR="00504343">
        <w:rPr>
          <w:rFonts w:ascii="Times New Roman" w:eastAsia="MS Mincho" w:hAnsi="Times New Roman" w:cs="Times New Roman"/>
          <w:sz w:val="28"/>
          <w:szCs w:val="28"/>
        </w:rPr>
        <w:t>» к Дудник Ирине Михайловне о взыскании задолженности по договору потребительского кредита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 w14:paraId="662647E4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 w14:paraId="65A0F61A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</w:t>
      </w:r>
      <w:r w:rsidRPr="00300C5F">
        <w:rPr>
          <w:rFonts w:ascii="Times New Roman" w:hAnsi="Times New Roman" w:cs="Times New Roman"/>
          <w:sz w:val="28"/>
          <w:szCs w:val="28"/>
        </w:rPr>
        <w:t>Пыть-Яхский</w:t>
      </w:r>
      <w:r w:rsidRPr="00300C5F">
        <w:rPr>
          <w:rFonts w:ascii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 w14:paraId="6B0E4272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 w14:paraId="1D180B0C" w14:textId="6DE8FC4D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D213B" w:rsidRPr="00D21132" w14:paraId="00622FBA" w14:textId="456279D7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852EB0">
      <w:pgSz w:w="11906" w:h="16838"/>
      <w:pgMar w:top="568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E"/>
    <w:rsid w:val="00016F8A"/>
    <w:rsid w:val="0003274F"/>
    <w:rsid w:val="000757C3"/>
    <w:rsid w:val="000845CF"/>
    <w:rsid w:val="00087FA5"/>
    <w:rsid w:val="000D004F"/>
    <w:rsid w:val="000D5564"/>
    <w:rsid w:val="000F23DE"/>
    <w:rsid w:val="000F7018"/>
    <w:rsid w:val="00120F2C"/>
    <w:rsid w:val="00132759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A03F1"/>
    <w:rsid w:val="004037F8"/>
    <w:rsid w:val="00407D37"/>
    <w:rsid w:val="0044667D"/>
    <w:rsid w:val="0050123E"/>
    <w:rsid w:val="00504343"/>
    <w:rsid w:val="00514554"/>
    <w:rsid w:val="0051623B"/>
    <w:rsid w:val="00522938"/>
    <w:rsid w:val="0055031B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E059F"/>
    <w:rsid w:val="006F1903"/>
    <w:rsid w:val="00742721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94D79BE-6F17-4B53-A5A9-6B279D1F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